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0549.xml.htm"/>
      <w:bookmarkStart w:id="1" w:name="kswkform4_17858805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DUKEMAN VAN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872"/>
        <w:gridCol w:w="439"/>
        <w:gridCol w:w="602"/>
        <w:gridCol w:w="1528"/>
        <w:gridCol w:w="979"/>
        <w:gridCol w:w="94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533,637.9387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 IRA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14,034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&amp; Profit Sharing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accrued on Restricted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1409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3389</Characters>
  <CharactersWithSpaces>3935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